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32"/>
          <w:szCs w:val="32"/>
          <w:rtl w:val="0"/>
        </w:rPr>
        <w:t xml:space="preserve">ОТЧЁТ РАБОТЫ ЦЕНТРА ОБРАЗОВАНИЯ ЦИФРОВОГО И ГУМАНИТАРНОГО ПРОФИЛЕЙ «ТОЧКА РОСТА» 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32"/>
          <w:szCs w:val="32"/>
          <w:rtl w:val="0"/>
        </w:rPr>
        <w:t xml:space="preserve">МБОУ «ЭНДИРЕЙСКАЯ СОШ №1»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32"/>
          <w:szCs w:val="32"/>
          <w:rtl w:val="0"/>
        </w:rPr>
        <w:t xml:space="preserve">В 2019 - 2020 УЧЕБНОМ ГОДУ.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В рамках реализации национального проекта «Образование» 24 сентября 2019 года в 50 субъектах Российской Федерации состоялось открытие более 2000 Центров образования «Точка роста». В том числе и в нашей родной школе.</w:t>
      </w:r>
    </w:p>
    <w:p w:rsidR="00000000" w:rsidDel="00000000" w:rsidP="00000000" w:rsidRDefault="00000000" w:rsidRPr="00000000" w14:paraId="00000006">
      <w:pPr>
        <w:shd w:fill="ffffff" w:val="clear"/>
        <w:spacing w:after="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После открытия Центра жизнь наших школьников существенно изменилась. У них появилась возможность осваивать новые технологии, используя современное оборудование.</w:t>
      </w:r>
    </w:p>
    <w:p w:rsidR="00000000" w:rsidDel="00000000" w:rsidP="00000000" w:rsidRDefault="00000000" w:rsidRPr="00000000" w14:paraId="00000007">
      <w:pPr>
        <w:shd w:fill="ffffff" w:val="clear"/>
        <w:spacing w:after="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   6-7 ноября состоялся форум руководителей Центров в г. Красногорске.</w:t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smallCaps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highlight w:val="white"/>
          <w:rtl w:val="0"/>
        </w:rPr>
        <w:t xml:space="preserve">В период с августа 2019 по февраль 2020 года все педагоги Центра прошли курсы повышения квалификации по различным образовательным программам.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225" w:line="240" w:lineRule="auto"/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Согласно плану учебно-воспитательных, внеурочных и социокультурных мероприятий в Центре образования цифрового и гуманитарного проофилей «Точка роста» МБОУ «Эндирейская СОШ№1» в 2019 – 2020 учебном году проведены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  <w:rtl w:val="0"/>
        </w:rPr>
        <w:t xml:space="preserve">социокультурные мероприятия:</w:t>
      </w:r>
    </w:p>
    <w:p w:rsidR="00000000" w:rsidDel="00000000" w:rsidP="00000000" w:rsidRDefault="00000000" w:rsidRPr="00000000" w14:paraId="0000000A">
      <w:pPr>
        <w:shd w:fill="ffffff" w:val="clear"/>
        <w:spacing w:after="225" w:before="225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1) Открытие Центра, где присутствовали представители администрации сельского поселения Эндирей и работники культурно- досугового центра. После линейки учащиеся и гости в сопровождении директора школы Абуталиповой А.А. стали участниками экскурсии по территории Центра «Точка роста». </w:t>
      </w:r>
    </w:p>
    <w:p w:rsidR="00000000" w:rsidDel="00000000" w:rsidP="00000000" w:rsidRDefault="00000000" w:rsidRPr="00000000" w14:paraId="0000000B">
      <w:pPr>
        <w:shd w:fill="ffffff" w:val="clear"/>
        <w:spacing w:after="225" w:before="225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2) Шахматный турнир «Белая ладья». Место проведения – кабинет проектной деятельности. Участвовали учащиеся 5-9 классов. </w:t>
      </w:r>
    </w:p>
    <w:p w:rsidR="00000000" w:rsidDel="00000000" w:rsidP="00000000" w:rsidRDefault="00000000" w:rsidRPr="00000000" w14:paraId="0000000C">
      <w:pPr>
        <w:shd w:fill="ffffff" w:val="clear"/>
        <w:spacing w:after="225" w:before="225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3)Круглый стол «Возможности Центра для формирования информационно-коммуникационных компетенций» провели в марте 2020 г. участвовали все педагоги Центра. </w:t>
      </w:r>
    </w:p>
    <w:p w:rsidR="00000000" w:rsidDel="00000000" w:rsidP="00000000" w:rsidRDefault="00000000" w:rsidRPr="00000000" w14:paraId="0000000D">
      <w:pPr>
        <w:shd w:fill="ffffff" w:val="clear"/>
        <w:spacing w:after="225" w:before="225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4) Мастер-класс «Обучаем по-новому» провели педагоги по технологии, ОБЖ и информатики.</w:t>
      </w:r>
    </w:p>
    <w:p w:rsidR="00000000" w:rsidDel="00000000" w:rsidP="00000000" w:rsidRDefault="00000000" w:rsidRPr="00000000" w14:paraId="0000000E">
      <w:pPr>
        <w:shd w:fill="ffffff" w:val="clear"/>
        <w:spacing w:after="225" w:before="225" w:line="240" w:lineRule="auto"/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  <w:rtl w:val="0"/>
        </w:rPr>
        <w:t xml:space="preserve">Учебно-воспитательные мероприятия: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25" w:line="240" w:lineRule="auto"/>
        <w:ind w:left="14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Неделя безопасности (учитель ОБЖ Халитевова З.С.). Мероприятие было проведено для учащихся 5-11 классов в сентябре 2019 г.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Единый урок безопасности в сети Интернет был проведен в октябре 2019 г. учителем информатики Исмаиловым К.А.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 рамках всероссийской акции «Добрые уроки» проведены следующие мероприятия: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 ходе Акции, реализуемой Ассоциацией Волонтёрских Центров и Российским Движением Школьников, при поддержке «Фонда новых форм развития образования» и Министерства просвещения РФ, обучающиеся посмотрели в прямом эфире на интерактивной панели и обсудили фильм «ВОЛОНТЕРЫ БУДУЩЕГО».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4)  Во Всероссийской образовательной акции «Урок цифры» приняли участие учащиеся 2-11 классов. Их провели педагоги Центра образования Точка роста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5)  Всероссийские уроки «Проектория» проводились в течение учебного года.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В онлайн - олимпиаде «Я люблю математику» (с 17.02 по 01.03 2020 г) участвовали 1-5 классы.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Открытые уроки были намечены на апрель месяц, но не удалось провести в связи с ситуацией в стране.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14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С 07.04 2020 г. до конца учебного года занятия проводились дистанционно.</w:t>
      </w:r>
    </w:p>
    <w:p w:rsidR="00000000" w:rsidDel="00000000" w:rsidP="00000000" w:rsidRDefault="00000000" w:rsidRPr="00000000" w14:paraId="00000018">
      <w:pPr>
        <w:shd w:fill="ffffff" w:val="clear"/>
        <w:spacing w:after="225" w:before="225" w:line="240" w:lineRule="auto"/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  <w:rtl w:val="0"/>
        </w:rPr>
        <w:t xml:space="preserve">Также были проведены внеурочные мероприятия: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25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Внутришкольные соревнования по шахматам провели педагоги Акамов И.Д. и Чопанова З.Д.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«Лучший робот» (среди учащихся 5-7 классов) в феврале 2020 г.</w:t>
      </w:r>
    </w:p>
    <w:p w:rsidR="00000000" w:rsidDel="00000000" w:rsidP="00000000" w:rsidRDefault="00000000" w:rsidRPr="00000000" w14:paraId="0000001B">
      <w:pPr>
        <w:shd w:fill="ffffff" w:val="clear"/>
        <w:spacing w:after="0" w:before="225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Охват контингента обучающихся 5-11 классов в образовательной организации, осваивающих основную общеобразовательную программу по учебным предметам «Технология», «Информатика», «Основы безопасности жизнедеятельности» на обновленном учебном оборудовании с применением новых методик обучения и воспитания составляет не менее 70%.</w:t>
      </w:r>
    </w:p>
    <w:p w:rsidR="00000000" w:rsidDel="00000000" w:rsidP="00000000" w:rsidRDefault="00000000" w:rsidRPr="00000000" w14:paraId="0000001C">
      <w:pPr>
        <w:shd w:fill="ffffff" w:val="clear"/>
        <w:spacing w:after="0" w:before="225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 За прошедший учебный год мы убедились в том, что система образования в новом формате действительно интересна и эффективна.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highlight w:val="white"/>
          <w:rtl w:val="0"/>
        </w:rPr>
        <w:t xml:space="preserve">Впереди у Центра «Точка роста» замечательное будущее и большие планы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b w:val="1"/>
          <w:color w:val="000000"/>
          <w:sz w:val="32"/>
          <w:szCs w:val="32"/>
          <w:highlight w:val="white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           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highlight w:val="white"/>
          <w:rtl w:val="0"/>
        </w:rPr>
        <w:t xml:space="preserve">Руководитель Центра образования «Точка роста» Садуллаев З.З.</w:t>
      </w:r>
    </w:p>
    <w:sectPr>
      <w:pgSz w:h="16838" w:w="11906" w:orient="portrait"/>
      <w:pgMar w:bottom="1134" w:top="709" w:left="993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6"/>
      <w:numFmt w:val="decimal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