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98" w:rsidRDefault="00EC4EB3" w:rsidP="00EC4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B3">
        <w:rPr>
          <w:rFonts w:ascii="Times New Roman" w:hAnsi="Times New Roman" w:cs="Times New Roman"/>
          <w:b/>
          <w:sz w:val="28"/>
          <w:szCs w:val="28"/>
        </w:rPr>
        <w:t>График экскурсии по Центру образования цифрового и гуманитарного профилей «Точки роста» при МБОУ «</w:t>
      </w:r>
      <w:proofErr w:type="spellStart"/>
      <w:r w:rsidRPr="00EC4EB3">
        <w:rPr>
          <w:rFonts w:ascii="Times New Roman" w:hAnsi="Times New Roman" w:cs="Times New Roman"/>
          <w:b/>
          <w:sz w:val="28"/>
          <w:szCs w:val="28"/>
        </w:rPr>
        <w:t>Эндирейская</w:t>
      </w:r>
      <w:proofErr w:type="spellEnd"/>
      <w:r w:rsidRPr="00EC4EB3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EC4EB3" w:rsidRDefault="00EC4EB3" w:rsidP="00EC4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C4EB3" w:rsidTr="00EC4EB3">
        <w:tc>
          <w:tcPr>
            <w:tcW w:w="4785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786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EB3" w:rsidTr="00EC4EB3">
        <w:tc>
          <w:tcPr>
            <w:tcW w:w="4785" w:type="dxa"/>
            <w:vMerge w:val="restart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786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EB3" w:rsidTr="00EC4EB3">
        <w:tc>
          <w:tcPr>
            <w:tcW w:w="4785" w:type="dxa"/>
            <w:vMerge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EB3" w:rsidTr="00EC4EB3">
        <w:tc>
          <w:tcPr>
            <w:tcW w:w="4785" w:type="dxa"/>
            <w:vMerge w:val="restart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EB3" w:rsidTr="00EC4EB3">
        <w:tc>
          <w:tcPr>
            <w:tcW w:w="4785" w:type="dxa"/>
            <w:vMerge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EC4EB3" w:rsidRDefault="00EC4EB3" w:rsidP="00EC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4EB3" w:rsidRPr="00EC4EB3" w:rsidRDefault="00EC4EB3" w:rsidP="00EC4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4EB3" w:rsidRPr="00EC4EB3" w:rsidSect="00D6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EB3"/>
    <w:rsid w:val="00D63698"/>
    <w:rsid w:val="00EC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2022-04-21T14:29:00Z</dcterms:created>
  <dcterms:modified xsi:type="dcterms:W3CDTF">2022-04-21T14:37:00Z</dcterms:modified>
</cp:coreProperties>
</file>